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0B1465" w:rsidRPr="000B1465" w:rsidRDefault="00AC56B6" w:rsidP="000B1465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sr-Cyrl-RS" w:eastAsia="sr-Latn-RS"/>
        </w:rPr>
      </w:pPr>
      <w:r w:rsidRPr="00BD69B5">
        <w:rPr>
          <w:b/>
          <w:lang w:val="sr-Cyrl-RS"/>
        </w:rPr>
        <w:t xml:space="preserve">Испитивање једносмерног развода у трафостаницама, испитивање </w:t>
      </w:r>
      <w:proofErr w:type="spellStart"/>
      <w:r w:rsidRPr="00BD69B5">
        <w:rPr>
          <w:b/>
          <w:lang w:val="sr-Cyrl-RS"/>
        </w:rPr>
        <w:t>капацитивности</w:t>
      </w:r>
      <w:proofErr w:type="spellEnd"/>
      <w:r w:rsidRPr="00BD69B5">
        <w:rPr>
          <w:b/>
          <w:lang w:val="sr-Cyrl-RS"/>
        </w:rPr>
        <w:t xml:space="preserve"> стационарних </w:t>
      </w:r>
      <w:proofErr w:type="spellStart"/>
      <w:r w:rsidRPr="00BD69B5">
        <w:rPr>
          <w:b/>
          <w:lang w:val="sr-Cyrl-RS"/>
        </w:rPr>
        <w:t>аку</w:t>
      </w:r>
      <w:proofErr w:type="spellEnd"/>
      <w:r w:rsidRPr="00BD69B5">
        <w:rPr>
          <w:b/>
          <w:lang w:val="sr-Cyrl-RS"/>
        </w:rPr>
        <w:t xml:space="preserve">- батерија и провера ( контрола ) аутоматски регулисаних пуњача у ФСК </w:t>
      </w:r>
      <w:proofErr w:type="spellStart"/>
      <w:r w:rsidRPr="00BD69B5">
        <w:rPr>
          <w:b/>
          <w:lang w:val="sr-Cyrl-RS"/>
        </w:rPr>
        <w:t>Елемир</w:t>
      </w:r>
      <w:proofErr w:type="spellEnd"/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AC56B6" w:rsidRDefault="00AC56B6" w:rsidP="003522A8">
      <w:pPr>
        <w:spacing w:before="0" w:after="0"/>
        <w:rPr>
          <w:rFonts w:cs="Arial"/>
          <w:lang w:val="sr-Latn-RS"/>
        </w:rPr>
      </w:pPr>
      <w:bookmarkStart w:id="0" w:name="_GoBack"/>
      <w:bookmarkEnd w:id="0"/>
    </w:p>
    <w:p w:rsidR="00E66FD8" w:rsidRPr="000948CA" w:rsidRDefault="00AC56B6" w:rsidP="00F71C4F">
      <w:pPr>
        <w:spacing w:before="0" w:after="0"/>
        <w:rPr>
          <w:rFonts w:cs="Arial"/>
          <w:lang w:val="sr-Cyrl-RS"/>
        </w:rPr>
      </w:pPr>
      <w:r w:rsidRPr="00BD69B5">
        <w:rPr>
          <w:b/>
          <w:lang w:val="sr-Cyrl-RS"/>
        </w:rPr>
        <w:t xml:space="preserve">Испитивање једносмерног развода у трафостаницама, испитивање </w:t>
      </w:r>
      <w:proofErr w:type="spellStart"/>
      <w:r w:rsidRPr="00BD69B5">
        <w:rPr>
          <w:b/>
          <w:lang w:val="sr-Cyrl-RS"/>
        </w:rPr>
        <w:t>капацитивности</w:t>
      </w:r>
      <w:proofErr w:type="spellEnd"/>
      <w:r w:rsidRPr="00BD69B5">
        <w:rPr>
          <w:b/>
          <w:lang w:val="sr-Cyrl-RS"/>
        </w:rPr>
        <w:t xml:space="preserve"> стационарних </w:t>
      </w:r>
      <w:proofErr w:type="spellStart"/>
      <w:r w:rsidRPr="00BD69B5">
        <w:rPr>
          <w:b/>
          <w:lang w:val="sr-Cyrl-RS"/>
        </w:rPr>
        <w:t>аку</w:t>
      </w:r>
      <w:proofErr w:type="spellEnd"/>
      <w:r w:rsidRPr="00BD69B5">
        <w:rPr>
          <w:b/>
          <w:lang w:val="sr-Cyrl-RS"/>
        </w:rPr>
        <w:t xml:space="preserve">- батерија и провера ( контрола ) аутоматски регулисаних пуњача у ФСК </w:t>
      </w:r>
      <w:proofErr w:type="spellStart"/>
      <w:r w:rsidRPr="00BD69B5">
        <w:rPr>
          <w:b/>
          <w:lang w:val="sr-Cyrl-RS"/>
        </w:rPr>
        <w:t>Елемир</w:t>
      </w:r>
      <w:proofErr w:type="spell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E809A6" w:rsidRPr="00707E8E" w:rsidRDefault="005C1F4B" w:rsidP="005C1F4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Pr="004A080F">
        <w:rPr>
          <w:rFonts w:cs="Arial"/>
          <w:sz w:val="20"/>
          <w:szCs w:val="20"/>
          <w:lang w:val="sr-Cyrl-RS"/>
        </w:rPr>
        <w:t xml:space="preserve"> </w:t>
      </w:r>
      <w:r>
        <w:rPr>
          <w:rFonts w:cs="Arial"/>
          <w:lang w:val="sr-Cyrl-RS"/>
        </w:rPr>
        <w:t>Жељко Чолић,</w:t>
      </w:r>
      <w:r w:rsidRPr="004A080F">
        <w:rPr>
          <w:lang w:val="ru-RU"/>
        </w:rPr>
        <w:t xml:space="preserve"> </w:t>
      </w:r>
      <w:r w:rsidRPr="001C3C50">
        <w:t>e</w:t>
      </w:r>
      <w:r w:rsidRPr="001C3C50">
        <w:rPr>
          <w:lang w:val="ru-RU"/>
        </w:rPr>
        <w:t>-</w:t>
      </w:r>
      <w:r w:rsidRPr="001C3C50">
        <w:t>mail</w:t>
      </w:r>
      <w:r w:rsidRPr="001C3C50">
        <w:rPr>
          <w:lang w:val="ru-RU"/>
        </w:rPr>
        <w:t xml:space="preserve">: </w:t>
      </w:r>
      <w:hyperlink r:id="rId17" w:history="1">
        <w:r w:rsidRPr="00DF21BC">
          <w:rPr>
            <w:rStyle w:val="Hyperlink"/>
          </w:rPr>
          <w:t>zeljko</w:t>
        </w:r>
        <w:r w:rsidRPr="00DF21BC">
          <w:rPr>
            <w:rStyle w:val="Hyperlink"/>
            <w:lang w:val="ru-RU"/>
          </w:rPr>
          <w:t>.</w:t>
        </w:r>
        <w:r w:rsidRPr="00DF21BC">
          <w:rPr>
            <w:rStyle w:val="Hyperlink"/>
          </w:rPr>
          <w:t>colic</w:t>
        </w:r>
        <w:r w:rsidRPr="00DF21BC">
          <w:rPr>
            <w:rStyle w:val="Hyperlink"/>
            <w:lang w:val="ru-RU"/>
          </w:rPr>
          <w:t>@</w:t>
        </w:r>
        <w:r w:rsidRPr="00DF21BC">
          <w:rPr>
            <w:rStyle w:val="Hyperlink"/>
          </w:rPr>
          <w:t>hip</w:t>
        </w:r>
        <w:r w:rsidRPr="00DF21BC">
          <w:rPr>
            <w:rStyle w:val="Hyperlink"/>
            <w:lang w:val="ru-RU"/>
          </w:rPr>
          <w:t>-</w:t>
        </w:r>
        <w:r w:rsidRPr="00DF21BC">
          <w:rPr>
            <w:rStyle w:val="Hyperlink"/>
          </w:rPr>
          <w:t>petrohemija</w:t>
        </w:r>
        <w:r w:rsidRPr="00DF21BC">
          <w:rPr>
            <w:rStyle w:val="Hyperlink"/>
            <w:lang w:val="ru-RU"/>
          </w:rPr>
          <w:t>.</w:t>
        </w:r>
        <w:proofErr w:type="spellStart"/>
        <w:r w:rsidRPr="00DF21BC">
          <w:rPr>
            <w:rStyle w:val="Hyperlink"/>
          </w:rPr>
          <w:t>rs</w:t>
        </w:r>
        <w:proofErr w:type="spellEnd"/>
      </w:hyperlink>
      <w:r w:rsidRPr="005B4D9D">
        <w:rPr>
          <w:lang w:val="ru-RU"/>
        </w:rPr>
        <w:t>,</w:t>
      </w:r>
      <w:r>
        <w:rPr>
          <w:lang w:val="sr-Latn-RS"/>
        </w:rPr>
        <w:t xml:space="preserve"> </w:t>
      </w:r>
      <w:r>
        <w:rPr>
          <w:lang w:val="sr-Cyrl-RS"/>
        </w:rPr>
        <w:t>телефон</w:t>
      </w:r>
      <w:r>
        <w:rPr>
          <w:lang w:val="sr-Latn-RS"/>
        </w:rPr>
        <w:t xml:space="preserve"> 060/6515520</w:t>
      </w:r>
    </w:p>
    <w:sectPr w:rsidR="00E809A6" w:rsidRPr="00707E8E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C1F4B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07E8E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876AC"/>
    <w:rsid w:val="00A97654"/>
    <w:rsid w:val="00AB66D2"/>
    <w:rsid w:val="00AB6EB0"/>
    <w:rsid w:val="00AC1A82"/>
    <w:rsid w:val="00AC461C"/>
    <w:rsid w:val="00AC56B6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54BE7F9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zeljko.col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23901E-6658-4929-BFF2-642977ED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8</cp:revision>
  <cp:lastPrinted>2020-11-05T10:38:00Z</cp:lastPrinted>
  <dcterms:created xsi:type="dcterms:W3CDTF">2024-07-29T13:19:00Z</dcterms:created>
  <dcterms:modified xsi:type="dcterms:W3CDTF">2026-05-18T11:11:00Z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